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79E" w:rsidRPr="0086519B" w:rsidRDefault="007C079E" w:rsidP="007C079E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7C079E" w:rsidRPr="0086519B" w:rsidRDefault="007C079E" w:rsidP="007C079E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ноябре</w:t>
      </w:r>
      <w:r w:rsidRPr="0086519B">
        <w:rPr>
          <w:rFonts w:ascii="Arial" w:hAnsi="Arial"/>
          <w:sz w:val="22"/>
          <w:szCs w:val="21"/>
        </w:rPr>
        <w:t xml:space="preserve"> 2016 года составил </w:t>
      </w:r>
      <w:r>
        <w:rPr>
          <w:rFonts w:ascii="Arial" w:hAnsi="Arial"/>
          <w:sz w:val="22"/>
          <w:szCs w:val="21"/>
        </w:rPr>
        <w:t>161,8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10</w:t>
      </w:r>
      <w:r>
        <w:rPr>
          <w:rFonts w:ascii="Arial" w:hAnsi="Arial"/>
          <w:sz w:val="22"/>
          <w:szCs w:val="21"/>
        </w:rPr>
        <w:t>0,6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года, в январе-</w:t>
      </w:r>
      <w:r>
        <w:rPr>
          <w:rFonts w:ascii="Arial" w:hAnsi="Arial"/>
          <w:sz w:val="22"/>
          <w:szCs w:val="21"/>
        </w:rPr>
        <w:t>ноябре</w:t>
      </w:r>
      <w:r w:rsidRPr="0086519B">
        <w:rPr>
          <w:rFonts w:ascii="Arial" w:hAnsi="Arial"/>
          <w:sz w:val="22"/>
          <w:szCs w:val="21"/>
        </w:rPr>
        <w:t xml:space="preserve"> 2016 года – </w:t>
      </w:r>
      <w:r>
        <w:rPr>
          <w:rFonts w:ascii="Arial" w:hAnsi="Arial"/>
          <w:sz w:val="22"/>
          <w:szCs w:val="21"/>
        </w:rPr>
        <w:t>1715,8</w:t>
      </w:r>
      <w:r w:rsidRPr="0086519B">
        <w:rPr>
          <w:rFonts w:ascii="Arial" w:hAnsi="Arial"/>
          <w:sz w:val="22"/>
          <w:szCs w:val="21"/>
        </w:rPr>
        <w:t xml:space="preserve"> миллиарда рублей и 10</w:t>
      </w:r>
      <w:r>
        <w:rPr>
          <w:rFonts w:ascii="Arial" w:hAnsi="Arial"/>
          <w:sz w:val="22"/>
          <w:szCs w:val="21"/>
        </w:rPr>
        <w:t>1,3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7C079E" w:rsidRPr="0086519B" w:rsidRDefault="007C079E" w:rsidP="007C079E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7C079E" w:rsidRPr="0086519B" w:rsidTr="003B163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C079E" w:rsidRPr="0086519B" w:rsidTr="003B163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127058,6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72,2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123162,9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94,8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136368,7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93,2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109,0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386590,2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132189,2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96,1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143969,4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92,5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108,5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139292,5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91,0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802041,3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144651,7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152948,6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</w:tbl>
    <w:p w:rsidR="007C079E" w:rsidRPr="00F82458" w:rsidRDefault="007C079E" w:rsidP="007C079E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7C079E" w:rsidRPr="0086519B" w:rsidTr="003B163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C079E" w:rsidRPr="0086519B" w:rsidTr="003B163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143230,3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93,1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1260652,4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147479,0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92,8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149447,8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91,6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175608,8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116,3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1724667,9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93,7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7C079E" w:rsidRPr="0086519B" w:rsidTr="003B163C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</w:tbl>
    <w:p w:rsidR="007C079E" w:rsidRPr="0086519B" w:rsidRDefault="007C079E" w:rsidP="007C079E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В январе-</w:t>
      </w:r>
      <w:r>
        <w:rPr>
          <w:rFonts w:ascii="Arial" w:hAnsi="Arial"/>
          <w:sz w:val="22"/>
          <w:szCs w:val="21"/>
        </w:rPr>
        <w:t>ноябре</w:t>
      </w:r>
      <w:r w:rsidRPr="0086519B">
        <w:rPr>
          <w:rFonts w:ascii="Arial" w:hAnsi="Arial"/>
          <w:sz w:val="22"/>
          <w:szCs w:val="21"/>
        </w:rPr>
        <w:t xml:space="preserve"> 2016 года оборот розничной торговли на 9</w:t>
      </w:r>
      <w:r>
        <w:rPr>
          <w:rFonts w:ascii="Arial" w:hAnsi="Arial"/>
          <w:sz w:val="22"/>
          <w:szCs w:val="21"/>
        </w:rPr>
        <w:t>8,1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>торгующими организациями и индивидуальн</w:t>
      </w:r>
      <w:r w:rsidRPr="0086519B">
        <w:rPr>
          <w:rFonts w:ascii="Arial" w:hAnsi="Arial"/>
          <w:b/>
          <w:sz w:val="22"/>
          <w:szCs w:val="21"/>
        </w:rPr>
        <w:t>ы</w:t>
      </w:r>
      <w:r w:rsidRPr="0086519B">
        <w:rPr>
          <w:rFonts w:ascii="Arial" w:hAnsi="Arial"/>
          <w:b/>
          <w:sz w:val="22"/>
          <w:szCs w:val="21"/>
        </w:rPr>
        <w:t>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1,9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7C079E" w:rsidRPr="0086519B" w:rsidRDefault="007C079E" w:rsidP="007C079E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7C079E" w:rsidRPr="0086519B" w:rsidTr="003B163C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2015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млн.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7C079E" w:rsidRPr="0086519B" w:rsidTr="003B163C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7C079E" w:rsidRPr="0086519B" w:rsidRDefault="007C079E" w:rsidP="003B163C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7C079E" w:rsidRPr="0086519B" w:rsidRDefault="007C079E" w:rsidP="003B163C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7C079E" w:rsidRPr="0086519B" w:rsidRDefault="007C079E" w:rsidP="003B163C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7C079E" w:rsidRPr="0086519B" w:rsidTr="003B16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1715778,3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101,3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161790,9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98,7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100,6</w:t>
            </w:r>
          </w:p>
        </w:tc>
      </w:tr>
      <w:tr w:rsidR="007C079E" w:rsidRPr="0086519B" w:rsidTr="003B163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7C079E" w:rsidRPr="0086519B" w:rsidRDefault="007C079E" w:rsidP="003B163C">
            <w:pPr>
              <w:spacing w:before="472" w:after="472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7C079E" w:rsidRPr="0086519B" w:rsidTr="003B163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7C079E" w:rsidRPr="0086519B" w:rsidRDefault="007C079E" w:rsidP="003B163C">
            <w:pPr>
              <w:spacing w:before="472" w:after="47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237" w:type="dxa"/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1683550,0</w:t>
            </w:r>
          </w:p>
        </w:tc>
        <w:tc>
          <w:tcPr>
            <w:tcW w:w="1096" w:type="dxa"/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096" w:type="dxa"/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159050,9</w:t>
            </w:r>
          </w:p>
        </w:tc>
        <w:tc>
          <w:tcPr>
            <w:tcW w:w="1077" w:type="dxa"/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077" w:type="dxa"/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</w:tr>
      <w:tr w:rsidR="007C079E" w:rsidRPr="0086519B" w:rsidTr="003B163C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32228,3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2740,0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89,3</w:t>
            </w:r>
          </w:p>
        </w:tc>
      </w:tr>
    </w:tbl>
    <w:p w:rsidR="007C079E" w:rsidRPr="0086519B" w:rsidRDefault="007C079E" w:rsidP="007C079E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>пищевых пр</w:t>
      </w:r>
      <w:r w:rsidRPr="0086519B">
        <w:rPr>
          <w:rFonts w:ascii="Arial" w:hAnsi="Arial"/>
          <w:b/>
          <w:sz w:val="22"/>
          <w:szCs w:val="21"/>
        </w:rPr>
        <w:t>о</w:t>
      </w:r>
      <w:r w:rsidRPr="0086519B">
        <w:rPr>
          <w:rFonts w:ascii="Arial" w:hAnsi="Arial"/>
          <w:b/>
          <w:sz w:val="22"/>
          <w:szCs w:val="21"/>
        </w:rPr>
        <w:t xml:space="preserve">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январе-ноябре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2016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>48,2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 w:rsidRPr="0086519B">
        <w:rPr>
          <w:rFonts w:ascii="Arial" w:hAnsi="Arial"/>
          <w:sz w:val="22"/>
          <w:szCs w:val="21"/>
        </w:rPr>
        <w:br/>
      </w:r>
      <w:r>
        <w:rPr>
          <w:rFonts w:ascii="Arial" w:hAnsi="Arial"/>
          <w:sz w:val="22"/>
          <w:szCs w:val="21"/>
        </w:rPr>
        <w:t>51,8</w:t>
      </w:r>
      <w:r w:rsidRPr="0086519B">
        <w:rPr>
          <w:rFonts w:ascii="Arial" w:hAnsi="Arial"/>
          <w:sz w:val="22"/>
          <w:szCs w:val="21"/>
        </w:rPr>
        <w:t xml:space="preserve"> процента. </w:t>
      </w:r>
    </w:p>
    <w:p w:rsidR="007C079E" w:rsidRPr="0086519B" w:rsidRDefault="007C079E" w:rsidP="007C079E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7C079E" w:rsidRPr="0086519B" w:rsidTr="003B163C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7C079E" w:rsidRPr="0086519B" w:rsidTr="003B163C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C079E" w:rsidRPr="0086519B" w:rsidTr="003B163C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62935,2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80,3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64123,4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65,9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63353,8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97,6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59809,1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92,1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69394,6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66974,1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89,6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110,4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195683,6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190906,6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65678,3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66510,9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72037,9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71931,5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89,1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107,5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69615,3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99,1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69677,2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84,4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95,9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403015,1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399026,2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92,6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72734,4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71917,3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87,5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71909,8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91,9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81038,8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107,0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68531,1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95,1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74699,2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621922,5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638729,9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7C079E" w:rsidRPr="00F82458" w:rsidRDefault="007C079E" w:rsidP="007C079E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7C079E" w:rsidRPr="0086519B" w:rsidTr="003B163C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7C079E" w:rsidRPr="0086519B" w:rsidTr="003B163C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C079E" w:rsidRPr="0086519B" w:rsidTr="003B163C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72007,8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75471,2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70529,6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78918,2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87,4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86649,8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121,1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88959,0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83,4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112,0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845571,6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879096,3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91,4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vAlign w:val="bottom"/>
          </w:tcPr>
          <w:p w:rsidR="007C079E" w:rsidRPr="0086519B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7C079E" w:rsidRPr="0086519B" w:rsidTr="003B163C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94" w:after="9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</w:tbl>
    <w:p w:rsidR="007C079E" w:rsidRPr="0086519B" w:rsidRDefault="007C079E" w:rsidP="007C079E">
      <w:pPr>
        <w:pStyle w:val="PlainText1"/>
        <w:pageBreakBefore/>
        <w:spacing w:before="100" w:after="1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Объем продаж спиртных напитков, вина и пива населению: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7C079E" w:rsidRPr="0086519B" w:rsidTr="003B163C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ноябрь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2016 года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тысяч 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17"/>
              </w:rPr>
              <w:t>дкл</w:t>
            </w:r>
            <w:proofErr w:type="spellEnd"/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7C079E" w:rsidRPr="0086519B" w:rsidTr="003B163C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8220,2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104,2</w:t>
            </w:r>
          </w:p>
        </w:tc>
      </w:tr>
      <w:tr w:rsidR="007C079E" w:rsidRPr="0086519B" w:rsidTr="003B163C"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7C079E" w:rsidRPr="0086519B" w:rsidTr="003B163C"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водка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5258,3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108,6</w:t>
            </w:r>
          </w:p>
        </w:tc>
      </w:tr>
      <w:tr w:rsidR="007C079E" w:rsidRPr="0086519B" w:rsidTr="003B163C"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ликероводочные изделия 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спирта до 25 % включительно от объема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готовой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203,2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69,5</w:t>
            </w:r>
          </w:p>
        </w:tc>
      </w:tr>
      <w:tr w:rsidR="007C079E" w:rsidRPr="0086519B" w:rsidTr="003B163C"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505,9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134,4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коньяки, коньячные напитки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(включая бренди, кал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ь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851,8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109,8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виски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397,7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67,3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напитки слабоалкогольные (с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этилового спирта не б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лее 9%)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1003,3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7015,4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109,7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3941,2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фруктовое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 (плодовое)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339,5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155,1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13,0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121,1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1241,9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1479,8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152,6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Пиво, кроме коктейлей пивных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>и напитка солодов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го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68559,9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107,4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vAlign w:val="bottom"/>
          </w:tcPr>
          <w:p w:rsidR="007C079E" w:rsidRPr="0086519B" w:rsidRDefault="007C079E" w:rsidP="003B163C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4155,4</w:t>
            </w:r>
          </w:p>
        </w:tc>
        <w:tc>
          <w:tcPr>
            <w:tcW w:w="1729" w:type="dxa"/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139,7</w:t>
            </w:r>
          </w:p>
        </w:tc>
      </w:tr>
      <w:tr w:rsidR="007C079E" w:rsidRPr="0086519B" w:rsidTr="003B163C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Прочая алкогольная продукция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 xml:space="preserve">(сидр, </w:t>
            </w:r>
            <w:proofErr w:type="spellStart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пуаре</w:t>
            </w:r>
            <w:proofErr w:type="spellEnd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505,6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164,5</w:t>
            </w:r>
          </w:p>
        </w:tc>
      </w:tr>
    </w:tbl>
    <w:p w:rsidR="007C079E" w:rsidRPr="0086519B" w:rsidRDefault="007C079E" w:rsidP="007C079E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7C079E" w:rsidRPr="0086519B" w:rsidTr="003B163C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7C079E" w:rsidRPr="0086519B" w:rsidTr="003B163C">
        <w:trPr>
          <w:trHeight w:val="80"/>
        </w:trPr>
        <w:tc>
          <w:tcPr>
            <w:tcW w:w="8000" w:type="dxa"/>
            <w:gridSpan w:val="3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2015 год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55421,9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28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61955,5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29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66638,2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71483,4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77364,4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79341,1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86062,2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88641,9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67091,7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69019,4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73924,9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января 2016 года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64585,8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</w:t>
            </w:r>
          </w:p>
        </w:tc>
      </w:tr>
      <w:tr w:rsidR="007C079E" w:rsidRPr="0086519B" w:rsidTr="003B163C">
        <w:trPr>
          <w:trHeight w:val="80"/>
        </w:trPr>
        <w:tc>
          <w:tcPr>
            <w:tcW w:w="8000" w:type="dxa"/>
            <w:gridSpan w:val="3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7C079E" w:rsidRPr="0086519B" w:rsidTr="003B163C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7C079E" w:rsidRDefault="007C079E" w:rsidP="003B163C">
            <w:pPr>
              <w:pStyle w:val="PlainText1"/>
              <w:spacing w:before="82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</w:tbl>
    <w:p w:rsidR="007C079E" w:rsidRPr="0086519B" w:rsidRDefault="007C079E" w:rsidP="007C079E">
      <w:pPr>
        <w:pStyle w:val="PlainText1"/>
        <w:pageBreakBefore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ноябре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октябрем 2016 года </w:t>
      </w:r>
      <w:r w:rsidRPr="0086519B">
        <w:rPr>
          <w:rFonts w:ascii="Arial" w:hAnsi="Arial"/>
          <w:bCs/>
          <w:sz w:val="22"/>
          <w:szCs w:val="21"/>
        </w:rPr>
        <w:t>из наблюдаемых продуктов питания увеличилась</w:t>
      </w:r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р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 xml:space="preserve">ализация свежих фруктов (на 25,5 процента), незначительно - муки, чая и соли (на 3,8 и 3,2 процента).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</w:t>
      </w:r>
      <w:proofErr w:type="gramStart"/>
      <w:r w:rsidRPr="0086519B">
        <w:rPr>
          <w:rFonts w:ascii="Arial" w:hAnsi="Arial"/>
          <w:bCs/>
          <w:sz w:val="22"/>
          <w:szCs w:val="21"/>
        </w:rPr>
        <w:t>возросла продажа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 xml:space="preserve">телевизоров (на 28,7 процента), мебели бытовой (на 13,1 </w:t>
      </w:r>
      <w:r>
        <w:rPr>
          <w:rFonts w:ascii="Arial" w:hAnsi="Arial"/>
          <w:bCs/>
          <w:sz w:val="22"/>
          <w:szCs w:val="21"/>
        </w:rPr>
        <w:br/>
        <w:t>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цента).</w:t>
      </w:r>
    </w:p>
    <w:p w:rsidR="007C079E" w:rsidRPr="0086519B" w:rsidRDefault="007C079E" w:rsidP="007C079E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ноябрь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октябрем 2016 года </w:t>
      </w:r>
      <w:r w:rsidRPr="0086519B">
        <w:rPr>
          <w:rFonts w:ascii="Arial" w:hAnsi="Arial"/>
          <w:bCs/>
          <w:sz w:val="22"/>
          <w:szCs w:val="21"/>
        </w:rPr>
        <w:t>в организ</w:t>
      </w:r>
      <w:r w:rsidRPr="0086519B"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>циях розничной торговли, не относящихся к субъектам малого предпр</w:t>
      </w:r>
      <w:r w:rsidRPr="0086519B">
        <w:rPr>
          <w:rFonts w:ascii="Arial" w:hAnsi="Arial"/>
          <w:bCs/>
          <w:sz w:val="22"/>
          <w:szCs w:val="21"/>
        </w:rPr>
        <w:t>и</w:t>
      </w:r>
      <w:r w:rsidRPr="0086519B">
        <w:rPr>
          <w:rFonts w:ascii="Arial" w:hAnsi="Arial"/>
          <w:bCs/>
          <w:sz w:val="22"/>
          <w:szCs w:val="21"/>
        </w:rPr>
        <w:t xml:space="preserve">нимательства, увеличились запасы </w:t>
      </w:r>
      <w:r>
        <w:rPr>
          <w:rFonts w:ascii="Arial" w:hAnsi="Arial"/>
          <w:bCs/>
          <w:sz w:val="22"/>
          <w:szCs w:val="21"/>
        </w:rPr>
        <w:t xml:space="preserve">свежих фруктов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36,7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), </w:t>
      </w:r>
      <w:r>
        <w:rPr>
          <w:rFonts w:ascii="Arial" w:hAnsi="Arial"/>
          <w:bCs/>
          <w:sz w:val="22"/>
          <w:szCs w:val="21"/>
        </w:rPr>
        <w:t>кондитерских изделий (на 25,8 процента), животных масел (на 21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цент), растительных масел (на 19,5 процента), чая (на 18,6 процента).</w:t>
      </w:r>
      <w:r w:rsidRPr="0086519B">
        <w:rPr>
          <w:rFonts w:ascii="Arial" w:hAnsi="Arial"/>
          <w:bCs/>
          <w:sz w:val="22"/>
          <w:szCs w:val="21"/>
        </w:rPr>
        <w:t xml:space="preserve"> Из непродовольственных товаров выросли запасы </w:t>
      </w:r>
      <w:r>
        <w:rPr>
          <w:rFonts w:ascii="Arial" w:hAnsi="Arial"/>
          <w:bCs/>
          <w:sz w:val="22"/>
          <w:szCs w:val="21"/>
        </w:rPr>
        <w:t xml:space="preserve">телевизоров (на 20,6 процента), обуви кожаной (на 15,6 процента), мобильных телефонов </w:t>
      </w:r>
      <w:r>
        <w:rPr>
          <w:rFonts w:ascii="Arial" w:hAnsi="Arial"/>
          <w:bCs/>
          <w:sz w:val="22"/>
          <w:szCs w:val="21"/>
        </w:rPr>
        <w:br/>
        <w:t xml:space="preserve">(на 10,7 процента) </w:t>
      </w:r>
    </w:p>
    <w:p w:rsidR="007C079E" w:rsidRPr="0086519B" w:rsidRDefault="007C079E" w:rsidP="007C079E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7C079E" w:rsidRPr="0086519B" w:rsidTr="003B163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7C079E" w:rsidRPr="0086519B" w:rsidTr="003B163C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106" w:after="10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Мясо (включая мясо домашней птицы и дичи, продукты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консервы из 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са)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106" w:after="10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94,2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06" w:after="10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105,8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06" w:after="106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7C079E" w:rsidRPr="0086519B" w:rsidTr="003B163C">
        <w:trPr>
          <w:trHeight w:val="17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7C079E" w:rsidRPr="0086519B" w:rsidRDefault="007C079E" w:rsidP="003B163C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7C079E" w:rsidRPr="0086519B" w:rsidTr="003B163C">
        <w:trPr>
          <w:trHeight w:val="17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животных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578" w:type="dxa"/>
            <w:vAlign w:val="bottom"/>
          </w:tcPr>
          <w:p w:rsidR="007C079E" w:rsidRPr="0086519B" w:rsidRDefault="007C079E" w:rsidP="003B163C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7C079E" w:rsidRPr="0086519B" w:rsidTr="003B163C">
        <w:trPr>
          <w:trHeight w:val="17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96,2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112,7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7C079E" w:rsidRPr="0086519B" w:rsidTr="003B163C">
        <w:trPr>
          <w:trHeight w:val="17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продукты из мяса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93,0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7C079E" w:rsidRPr="0086519B" w:rsidTr="003B163C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консервы из мяса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7C079E" w:rsidRPr="00252B89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84,7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</w:tbl>
    <w:p w:rsidR="007C079E" w:rsidRPr="0086519B" w:rsidRDefault="007C079E" w:rsidP="007C079E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7C079E" w:rsidRPr="0086519B" w:rsidTr="003B163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7C079E" w:rsidRPr="0086519B" w:rsidTr="003B163C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Рыба и морепродукты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114,7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7C079E" w:rsidRPr="0086519B" w:rsidTr="003B163C"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них: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консервы и пресервы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из рыбы и мор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продуктов 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118,1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Животные масла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121,0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Растительные масла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119,5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94,1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113,0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продукты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95,3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109,0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7C079E" w:rsidRPr="0086519B" w:rsidRDefault="007C079E" w:rsidP="003B163C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сыры жирные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107,6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сублимир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ванные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79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цельномолочная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ция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94,9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109,4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ind w:left="39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нее: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7C079E" w:rsidRPr="0086519B" w:rsidRDefault="007C079E" w:rsidP="003B163C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молоко питьевое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107,4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напитки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74,1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93,4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Яйцо птицы 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Сахар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86,9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Кондитерские изделия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125,8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118,6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40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Соль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7C079E" w:rsidRPr="00252B89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110,1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</w:tbl>
    <w:p w:rsidR="007C079E" w:rsidRPr="0086519B" w:rsidRDefault="007C079E" w:rsidP="007C079E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7C079E" w:rsidRPr="0086519B" w:rsidTr="003B163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C079E" w:rsidRPr="0086519B" w:rsidRDefault="007C079E" w:rsidP="003B163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C079E" w:rsidRPr="0086519B" w:rsidRDefault="007C079E" w:rsidP="003B163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Хлеб и хлебобулочные изд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лия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93,4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Крупа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96,0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107,7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98,4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125,5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136,7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Верхняя одежда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85,3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92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Обувь кожаная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90,1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115,6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107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Компьютеры в полной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комплект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109,4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Телевизоры 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128,7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120,6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87,6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Мебель бытовая</w:t>
            </w:r>
          </w:p>
        </w:tc>
        <w:tc>
          <w:tcPr>
            <w:tcW w:w="1577" w:type="dxa"/>
            <w:vAlign w:val="bottom"/>
          </w:tcPr>
          <w:p w:rsidR="007C079E" w:rsidRPr="0086519B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113,1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98,4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Фармацевтические,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медицинские 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ортопедические тов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ры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vAlign w:val="bottom"/>
          </w:tcPr>
          <w:p w:rsidR="007C079E" w:rsidRPr="0086519B" w:rsidRDefault="007C079E" w:rsidP="003B163C">
            <w:pPr>
              <w:spacing w:before="114" w:after="114"/>
              <w:ind w:left="22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 лекарственные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сре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ства</w:t>
            </w:r>
          </w:p>
        </w:tc>
        <w:tc>
          <w:tcPr>
            <w:tcW w:w="1577" w:type="dxa"/>
            <w:vAlign w:val="bottom"/>
          </w:tcPr>
          <w:p w:rsidR="007C079E" w:rsidRPr="00252B89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7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578" w:type="dxa"/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7C079E" w:rsidRPr="0086519B" w:rsidTr="003B163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7C079E" w:rsidRPr="0086519B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252B89">
              <w:rPr>
                <w:rFonts w:ascii="Arial" w:hAnsi="Arial"/>
                <w:i/>
                <w:color w:val="000000"/>
                <w:szCs w:val="19"/>
              </w:rPr>
              <w:t>94,3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110,7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7C079E" w:rsidRPr="005124FC" w:rsidRDefault="007C079E" w:rsidP="003B163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124FC"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</w:tbl>
    <w:p w:rsidR="00D45E44" w:rsidRDefault="007C079E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9E"/>
    <w:rsid w:val="00762388"/>
    <w:rsid w:val="007C079E"/>
    <w:rsid w:val="00C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C0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7C079E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7C079E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7C079E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7C079E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7C079E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7C079E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7C079E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7C079E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7C079E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7C079E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7C07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7C079E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7C07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7C079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7C079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7C079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7C079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7C07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7C079E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7C079E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7C079E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7C079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7C079E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7C079E"/>
  </w:style>
  <w:style w:type="paragraph" w:styleId="a8">
    <w:name w:val="footnote text"/>
    <w:basedOn w:val="a2"/>
    <w:link w:val="a9"/>
    <w:rsid w:val="007C079E"/>
  </w:style>
  <w:style w:type="character" w:customStyle="1" w:styleId="a9">
    <w:name w:val="Текст сноски Знак"/>
    <w:basedOn w:val="a3"/>
    <w:link w:val="a8"/>
    <w:rsid w:val="007C07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7C079E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7C07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7C079E"/>
  </w:style>
  <w:style w:type="paragraph" w:styleId="ad">
    <w:name w:val="footer"/>
    <w:basedOn w:val="a2"/>
    <w:link w:val="ae"/>
    <w:uiPriority w:val="99"/>
    <w:rsid w:val="007C079E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7C07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7C079E"/>
    <w:pPr>
      <w:pageBreakBefore/>
    </w:pPr>
  </w:style>
  <w:style w:type="paragraph" w:customStyle="1" w:styleId="Oaaeeoa">
    <w:name w:val="Oaaeeoa"/>
    <w:basedOn w:val="a2"/>
    <w:uiPriority w:val="99"/>
    <w:rsid w:val="007C07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7C07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7C079E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7C079E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7C079E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7C079E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7C079E"/>
    <w:rPr>
      <w:vertAlign w:val="superscript"/>
    </w:rPr>
  </w:style>
  <w:style w:type="paragraph" w:customStyle="1" w:styleId="oaenoniinee">
    <w:name w:val="oaeno niinee"/>
    <w:basedOn w:val="a2"/>
    <w:uiPriority w:val="99"/>
    <w:rsid w:val="007C079E"/>
    <w:pPr>
      <w:widowControl w:val="0"/>
    </w:pPr>
  </w:style>
  <w:style w:type="paragraph" w:customStyle="1" w:styleId="BodyTextIndent2">
    <w:name w:val="Body Text Indent 2"/>
    <w:basedOn w:val="a2"/>
    <w:uiPriority w:val="99"/>
    <w:rsid w:val="007C07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7C079E"/>
    <w:rPr>
      <w:sz w:val="16"/>
    </w:rPr>
  </w:style>
  <w:style w:type="paragraph" w:styleId="af2">
    <w:name w:val="annotation text"/>
    <w:basedOn w:val="a2"/>
    <w:link w:val="af3"/>
    <w:uiPriority w:val="99"/>
    <w:semiHidden/>
    <w:rsid w:val="007C079E"/>
  </w:style>
  <w:style w:type="character" w:customStyle="1" w:styleId="af3">
    <w:name w:val="Текст примечания Знак"/>
    <w:basedOn w:val="a3"/>
    <w:link w:val="af2"/>
    <w:uiPriority w:val="99"/>
    <w:semiHidden/>
    <w:rsid w:val="007C07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7C07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7C079E"/>
    <w:pPr>
      <w:pageBreakBefore/>
    </w:pPr>
  </w:style>
  <w:style w:type="paragraph" w:customStyle="1" w:styleId="Niineaeoaaeeoa2">
    <w:name w:val="Niinea e oaaeeoa2"/>
    <w:basedOn w:val="a2"/>
    <w:uiPriority w:val="99"/>
    <w:rsid w:val="007C07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7C07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7C07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7C079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7C079E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7C079E"/>
  </w:style>
  <w:style w:type="paragraph" w:customStyle="1" w:styleId="BlockText4">
    <w:name w:val="Block Text4"/>
    <w:basedOn w:val="a2"/>
    <w:uiPriority w:val="99"/>
    <w:rsid w:val="007C07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7C079E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7C079E"/>
    <w:rPr>
      <w:vertAlign w:val="superscript"/>
    </w:rPr>
  </w:style>
  <w:style w:type="paragraph" w:customStyle="1" w:styleId="oaenoniinee1">
    <w:name w:val="oaeno niinee1"/>
    <w:basedOn w:val="a2"/>
    <w:uiPriority w:val="99"/>
    <w:rsid w:val="007C079E"/>
    <w:pPr>
      <w:widowControl w:val="0"/>
    </w:pPr>
  </w:style>
  <w:style w:type="paragraph" w:customStyle="1" w:styleId="BodyTextIndent210">
    <w:name w:val="Body Text Indent 210"/>
    <w:basedOn w:val="a2"/>
    <w:uiPriority w:val="99"/>
    <w:rsid w:val="007C07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7C07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7C079E"/>
    <w:pPr>
      <w:pageBreakBefore/>
    </w:pPr>
  </w:style>
  <w:style w:type="paragraph" w:customStyle="1" w:styleId="Niineaeoaaeeoa1">
    <w:name w:val="Niinea e oaaeeoa1"/>
    <w:basedOn w:val="a2"/>
    <w:uiPriority w:val="99"/>
    <w:rsid w:val="007C07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7C07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7C07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7C079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7C079E"/>
    <w:pPr>
      <w:pageBreakBefore/>
    </w:pPr>
  </w:style>
  <w:style w:type="paragraph" w:customStyle="1" w:styleId="af6">
    <w:name w:val="Ñíîñêà ê òàáëèöå"/>
    <w:basedOn w:val="a2"/>
    <w:uiPriority w:val="99"/>
    <w:rsid w:val="007C07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7C07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7C079E"/>
  </w:style>
  <w:style w:type="character" w:customStyle="1" w:styleId="af9">
    <w:name w:val="çíàê ñíîñêè"/>
    <w:rsid w:val="007C079E"/>
    <w:rPr>
      <w:vertAlign w:val="superscript"/>
    </w:rPr>
  </w:style>
  <w:style w:type="paragraph" w:customStyle="1" w:styleId="afa">
    <w:name w:val="òåêñò ñíîñêè"/>
    <w:basedOn w:val="a2"/>
    <w:uiPriority w:val="99"/>
    <w:rsid w:val="007C079E"/>
    <w:pPr>
      <w:widowControl w:val="0"/>
    </w:pPr>
  </w:style>
  <w:style w:type="paragraph" w:customStyle="1" w:styleId="BlockText3">
    <w:name w:val="Block Text3"/>
    <w:basedOn w:val="a2"/>
    <w:uiPriority w:val="99"/>
    <w:rsid w:val="007C079E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7C079E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7C079E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7C079E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7C079E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7C079E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7C079E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7C079E"/>
    <w:pPr>
      <w:pageBreakBefore/>
    </w:pPr>
  </w:style>
  <w:style w:type="paragraph" w:customStyle="1" w:styleId="aff0">
    <w:name w:val="Сноска к таблице"/>
    <w:basedOn w:val="a2"/>
    <w:uiPriority w:val="99"/>
    <w:rsid w:val="007C07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7C079E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7C079E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7C079E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7C079E"/>
    <w:rPr>
      <w:vertAlign w:val="superscript"/>
    </w:rPr>
  </w:style>
  <w:style w:type="paragraph" w:styleId="21">
    <w:name w:val="Body Text 2"/>
    <w:basedOn w:val="a2"/>
    <w:link w:val="22"/>
    <w:uiPriority w:val="99"/>
    <w:rsid w:val="007C079E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7C079E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7C079E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7C079E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7C079E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7C079E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7C079E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7C079E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7C079E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7C079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7C079E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7C079E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7C079E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7C079E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7C079E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7C079E"/>
    <w:rPr>
      <w:sz w:val="20"/>
    </w:rPr>
  </w:style>
  <w:style w:type="paragraph" w:customStyle="1" w:styleId="312">
    <w:name w:val="Верхний колонтитул312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7C079E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7C079E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7C079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7C07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7C079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7C079E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7C079E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7C079E"/>
  </w:style>
  <w:style w:type="paragraph" w:customStyle="1" w:styleId="110">
    <w:name w:val="заголовок 11"/>
    <w:basedOn w:val="a2"/>
    <w:next w:val="a2"/>
    <w:uiPriority w:val="99"/>
    <w:rsid w:val="007C079E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7C079E"/>
  </w:style>
  <w:style w:type="character" w:customStyle="1" w:styleId="aff9">
    <w:name w:val="номер страницы"/>
    <w:basedOn w:val="a3"/>
    <w:rsid w:val="007C079E"/>
  </w:style>
  <w:style w:type="paragraph" w:customStyle="1" w:styleId="16">
    <w:name w:val="Верхний колонтитул1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7C079E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7C079E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7C079E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7C07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7C079E"/>
    <w:pPr>
      <w:spacing w:before="160"/>
    </w:pPr>
    <w:rPr>
      <w:b/>
    </w:rPr>
  </w:style>
  <w:style w:type="paragraph" w:customStyle="1" w:styleId="Textbody">
    <w:name w:val="Text body"/>
    <w:uiPriority w:val="99"/>
    <w:rsid w:val="007C079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7C079E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7C079E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7C079E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7C07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7C07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7C07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7C07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7C07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7C07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7C07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7C079E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7C079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7C079E"/>
    <w:rPr>
      <w:color w:val="800080"/>
      <w:u w:val="single"/>
    </w:rPr>
  </w:style>
  <w:style w:type="character" w:customStyle="1" w:styleId="Hyperlink">
    <w:name w:val="Hyperlink"/>
    <w:rsid w:val="007C079E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7C07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7C079E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7C07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7C079E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7C079E"/>
    <w:pPr>
      <w:spacing w:before="160"/>
    </w:pPr>
    <w:rPr>
      <w:b/>
    </w:rPr>
  </w:style>
  <w:style w:type="paragraph" w:customStyle="1" w:styleId="Normal322">
    <w:name w:val="Normal322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7C079E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7C079E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7C07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7C07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7C079E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7C079E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7C07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7C079E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7C079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7C079E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7C079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7C079E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7C079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7C079E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7C079E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7C079E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7C079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7C079E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7C079E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7C079E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7C079E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7C07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7C079E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7C07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7C07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7C07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7C079E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7C079E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7C07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7C079E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7C07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7C07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7C079E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7C079E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7C07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7C07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7C079E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7C079E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7C079E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7C079E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7C079E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7C07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7C079E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7C079E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7C07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7C07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7C079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7C079E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7C07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7C079E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7C079E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7C079E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7C079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7C079E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7C07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7C07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7C079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7C0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7C079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7C079E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7C079E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7C07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7C079E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7C07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7C07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7C079E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7C079E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7C079E"/>
    <w:rPr>
      <w:color w:val="800080"/>
      <w:u w:val="single"/>
    </w:rPr>
  </w:style>
  <w:style w:type="character" w:customStyle="1" w:styleId="1f7">
    <w:name w:val="Гиперссылка1"/>
    <w:rsid w:val="007C079E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7C079E"/>
  </w:style>
  <w:style w:type="table" w:customStyle="1" w:styleId="1f9">
    <w:name w:val="Сетка таблицы1"/>
    <w:basedOn w:val="a4"/>
    <w:next w:val="afff1"/>
    <w:rsid w:val="007C0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C0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7C079E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7C079E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7C079E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7C079E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7C079E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7C079E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7C079E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7C079E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7C079E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7C079E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7C07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7C079E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7C07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7C079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7C079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7C079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7C079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7C07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7C079E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7C079E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7C079E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7C079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7C079E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7C079E"/>
  </w:style>
  <w:style w:type="paragraph" w:styleId="a8">
    <w:name w:val="footnote text"/>
    <w:basedOn w:val="a2"/>
    <w:link w:val="a9"/>
    <w:rsid w:val="007C079E"/>
  </w:style>
  <w:style w:type="character" w:customStyle="1" w:styleId="a9">
    <w:name w:val="Текст сноски Знак"/>
    <w:basedOn w:val="a3"/>
    <w:link w:val="a8"/>
    <w:rsid w:val="007C07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7C079E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7C07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7C079E"/>
  </w:style>
  <w:style w:type="paragraph" w:styleId="ad">
    <w:name w:val="footer"/>
    <w:basedOn w:val="a2"/>
    <w:link w:val="ae"/>
    <w:uiPriority w:val="99"/>
    <w:rsid w:val="007C079E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7C07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7C079E"/>
    <w:pPr>
      <w:pageBreakBefore/>
    </w:pPr>
  </w:style>
  <w:style w:type="paragraph" w:customStyle="1" w:styleId="Oaaeeoa">
    <w:name w:val="Oaaeeoa"/>
    <w:basedOn w:val="a2"/>
    <w:uiPriority w:val="99"/>
    <w:rsid w:val="007C07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7C07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7C079E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7C079E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7C079E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7C079E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7C079E"/>
    <w:rPr>
      <w:vertAlign w:val="superscript"/>
    </w:rPr>
  </w:style>
  <w:style w:type="paragraph" w:customStyle="1" w:styleId="oaenoniinee">
    <w:name w:val="oaeno niinee"/>
    <w:basedOn w:val="a2"/>
    <w:uiPriority w:val="99"/>
    <w:rsid w:val="007C079E"/>
    <w:pPr>
      <w:widowControl w:val="0"/>
    </w:pPr>
  </w:style>
  <w:style w:type="paragraph" w:customStyle="1" w:styleId="BodyTextIndent2">
    <w:name w:val="Body Text Indent 2"/>
    <w:basedOn w:val="a2"/>
    <w:uiPriority w:val="99"/>
    <w:rsid w:val="007C07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7C079E"/>
    <w:rPr>
      <w:sz w:val="16"/>
    </w:rPr>
  </w:style>
  <w:style w:type="paragraph" w:styleId="af2">
    <w:name w:val="annotation text"/>
    <w:basedOn w:val="a2"/>
    <w:link w:val="af3"/>
    <w:uiPriority w:val="99"/>
    <w:semiHidden/>
    <w:rsid w:val="007C079E"/>
  </w:style>
  <w:style w:type="character" w:customStyle="1" w:styleId="af3">
    <w:name w:val="Текст примечания Знак"/>
    <w:basedOn w:val="a3"/>
    <w:link w:val="af2"/>
    <w:uiPriority w:val="99"/>
    <w:semiHidden/>
    <w:rsid w:val="007C07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7C07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7C079E"/>
    <w:pPr>
      <w:pageBreakBefore/>
    </w:pPr>
  </w:style>
  <w:style w:type="paragraph" w:customStyle="1" w:styleId="Niineaeoaaeeoa2">
    <w:name w:val="Niinea e oaaeeoa2"/>
    <w:basedOn w:val="a2"/>
    <w:uiPriority w:val="99"/>
    <w:rsid w:val="007C07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7C07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7C07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7C079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7C079E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7C079E"/>
  </w:style>
  <w:style w:type="paragraph" w:customStyle="1" w:styleId="BlockText4">
    <w:name w:val="Block Text4"/>
    <w:basedOn w:val="a2"/>
    <w:uiPriority w:val="99"/>
    <w:rsid w:val="007C07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7C079E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7C079E"/>
    <w:rPr>
      <w:vertAlign w:val="superscript"/>
    </w:rPr>
  </w:style>
  <w:style w:type="paragraph" w:customStyle="1" w:styleId="oaenoniinee1">
    <w:name w:val="oaeno niinee1"/>
    <w:basedOn w:val="a2"/>
    <w:uiPriority w:val="99"/>
    <w:rsid w:val="007C079E"/>
    <w:pPr>
      <w:widowControl w:val="0"/>
    </w:pPr>
  </w:style>
  <w:style w:type="paragraph" w:customStyle="1" w:styleId="BodyTextIndent210">
    <w:name w:val="Body Text Indent 210"/>
    <w:basedOn w:val="a2"/>
    <w:uiPriority w:val="99"/>
    <w:rsid w:val="007C07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7C07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7C079E"/>
    <w:pPr>
      <w:pageBreakBefore/>
    </w:pPr>
  </w:style>
  <w:style w:type="paragraph" w:customStyle="1" w:styleId="Niineaeoaaeeoa1">
    <w:name w:val="Niinea e oaaeeoa1"/>
    <w:basedOn w:val="a2"/>
    <w:uiPriority w:val="99"/>
    <w:rsid w:val="007C07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7C07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7C07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7C079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7C079E"/>
    <w:pPr>
      <w:pageBreakBefore/>
    </w:pPr>
  </w:style>
  <w:style w:type="paragraph" w:customStyle="1" w:styleId="af6">
    <w:name w:val="Ñíîñêà ê òàáëèöå"/>
    <w:basedOn w:val="a2"/>
    <w:uiPriority w:val="99"/>
    <w:rsid w:val="007C07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7C07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7C079E"/>
  </w:style>
  <w:style w:type="character" w:customStyle="1" w:styleId="af9">
    <w:name w:val="çíàê ñíîñêè"/>
    <w:rsid w:val="007C079E"/>
    <w:rPr>
      <w:vertAlign w:val="superscript"/>
    </w:rPr>
  </w:style>
  <w:style w:type="paragraph" w:customStyle="1" w:styleId="afa">
    <w:name w:val="òåêñò ñíîñêè"/>
    <w:basedOn w:val="a2"/>
    <w:uiPriority w:val="99"/>
    <w:rsid w:val="007C079E"/>
    <w:pPr>
      <w:widowControl w:val="0"/>
    </w:pPr>
  </w:style>
  <w:style w:type="paragraph" w:customStyle="1" w:styleId="BlockText3">
    <w:name w:val="Block Text3"/>
    <w:basedOn w:val="a2"/>
    <w:uiPriority w:val="99"/>
    <w:rsid w:val="007C079E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7C079E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7C079E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7C079E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7C079E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7C079E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7C079E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7C079E"/>
    <w:pPr>
      <w:pageBreakBefore/>
    </w:pPr>
  </w:style>
  <w:style w:type="paragraph" w:customStyle="1" w:styleId="aff0">
    <w:name w:val="Сноска к таблице"/>
    <w:basedOn w:val="a2"/>
    <w:uiPriority w:val="99"/>
    <w:rsid w:val="007C07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7C079E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7C079E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7C079E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7C079E"/>
    <w:rPr>
      <w:vertAlign w:val="superscript"/>
    </w:rPr>
  </w:style>
  <w:style w:type="paragraph" w:styleId="21">
    <w:name w:val="Body Text 2"/>
    <w:basedOn w:val="a2"/>
    <w:link w:val="22"/>
    <w:uiPriority w:val="99"/>
    <w:rsid w:val="007C079E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7C079E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7C079E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7C079E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7C079E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7C079E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7C079E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7C079E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7C079E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7C079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7C079E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7C079E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7C079E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7C079E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7C079E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7C079E"/>
    <w:rPr>
      <w:sz w:val="20"/>
    </w:rPr>
  </w:style>
  <w:style w:type="paragraph" w:customStyle="1" w:styleId="312">
    <w:name w:val="Верхний колонтитул312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7C079E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7C079E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7C079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7C07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7C079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7C079E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7C079E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7C079E"/>
  </w:style>
  <w:style w:type="paragraph" w:customStyle="1" w:styleId="110">
    <w:name w:val="заголовок 11"/>
    <w:basedOn w:val="a2"/>
    <w:next w:val="a2"/>
    <w:uiPriority w:val="99"/>
    <w:rsid w:val="007C079E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7C079E"/>
  </w:style>
  <w:style w:type="character" w:customStyle="1" w:styleId="aff9">
    <w:name w:val="номер страницы"/>
    <w:basedOn w:val="a3"/>
    <w:rsid w:val="007C079E"/>
  </w:style>
  <w:style w:type="paragraph" w:customStyle="1" w:styleId="16">
    <w:name w:val="Верхний колонтитул1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7C079E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7C079E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7C079E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7C07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7C079E"/>
    <w:pPr>
      <w:spacing w:before="160"/>
    </w:pPr>
    <w:rPr>
      <w:b/>
    </w:rPr>
  </w:style>
  <w:style w:type="paragraph" w:customStyle="1" w:styleId="Textbody">
    <w:name w:val="Text body"/>
    <w:uiPriority w:val="99"/>
    <w:rsid w:val="007C079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7C079E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7C079E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7C079E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7C07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7C07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7C07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7C07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7C07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7C07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7C07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7C079E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7C079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7C079E"/>
    <w:rPr>
      <w:color w:val="800080"/>
      <w:u w:val="single"/>
    </w:rPr>
  </w:style>
  <w:style w:type="character" w:customStyle="1" w:styleId="Hyperlink">
    <w:name w:val="Hyperlink"/>
    <w:rsid w:val="007C079E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7C07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7C079E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7C07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7C079E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7C079E"/>
    <w:pPr>
      <w:spacing w:before="160"/>
    </w:pPr>
    <w:rPr>
      <w:b/>
    </w:rPr>
  </w:style>
  <w:style w:type="paragraph" w:customStyle="1" w:styleId="Normal322">
    <w:name w:val="Normal322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7C079E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7C079E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7C07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7C07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7C079E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7C079E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7C07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7C079E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7C079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7C079E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7C079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7C079E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7C079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7C079E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7C079E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7C079E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7C079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7C079E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7C079E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7C079E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7C079E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7C07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7C079E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7C07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7C07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7C07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7C07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7C079E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7C079E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7C07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7C079E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7C07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7C07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7C079E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7C079E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7C07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7C07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7C079E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7C079E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7C07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7C07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7C079E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7C079E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7C079E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7C079E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7C07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7C079E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7C07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7C079E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7C079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7C07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7C07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7C07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7C07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7C07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7C07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7C07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7C079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7C079E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7C07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7C079E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7C079E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7C079E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7C079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7C079E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7C07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7C07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7C079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7C0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7C079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7C07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7C079E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7C079E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7C07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7C079E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7C07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7C07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7C079E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7C079E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7C079E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7C079E"/>
    <w:rPr>
      <w:color w:val="800080"/>
      <w:u w:val="single"/>
    </w:rPr>
  </w:style>
  <w:style w:type="character" w:customStyle="1" w:styleId="1f7">
    <w:name w:val="Гиперссылка1"/>
    <w:rsid w:val="007C079E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7C07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7C079E"/>
  </w:style>
  <w:style w:type="table" w:customStyle="1" w:styleId="1f9">
    <w:name w:val="Сетка таблицы1"/>
    <w:basedOn w:val="a4"/>
    <w:next w:val="afff1"/>
    <w:rsid w:val="007C0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Раковская Елена Валентиновна</dc:creator>
  <cp:lastModifiedBy>Раковская Елена Валентиновна</cp:lastModifiedBy>
  <cp:revision>1</cp:revision>
  <dcterms:created xsi:type="dcterms:W3CDTF">2016-12-28T13:12:00Z</dcterms:created>
  <dcterms:modified xsi:type="dcterms:W3CDTF">2016-12-28T13:14:00Z</dcterms:modified>
</cp:coreProperties>
</file>